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6FE07" w14:textId="2DD4F016" w:rsidR="00DB75B8" w:rsidRDefault="00DB75B8" w:rsidP="00DB75B8">
      <w:pPr>
        <w:pStyle w:val="CRCoverPage"/>
        <w:tabs>
          <w:tab w:val="right" w:pos="9639"/>
        </w:tabs>
        <w:spacing w:after="0"/>
        <w:rPr>
          <w:b/>
          <w:i/>
          <w:noProof/>
          <w:sz w:val="28"/>
        </w:rPr>
      </w:pPr>
      <w:r>
        <w:rPr>
          <w:b/>
          <w:noProof/>
          <w:sz w:val="24"/>
        </w:rPr>
        <w:t>3GPP TSG-SA5 Meeting #151</w:t>
      </w:r>
      <w:r>
        <w:rPr>
          <w:b/>
          <w:i/>
          <w:noProof/>
          <w:sz w:val="24"/>
        </w:rPr>
        <w:t xml:space="preserve"> </w:t>
      </w:r>
      <w:r>
        <w:rPr>
          <w:b/>
          <w:i/>
          <w:noProof/>
          <w:sz w:val="28"/>
        </w:rPr>
        <w:tab/>
      </w:r>
      <w:r w:rsidR="00DE2A50" w:rsidRPr="00DE2A50">
        <w:rPr>
          <w:b/>
          <w:i/>
          <w:noProof/>
          <w:sz w:val="28"/>
        </w:rPr>
        <w:t>S5-237220</w:t>
      </w:r>
    </w:p>
    <w:p w14:paraId="773C24D0" w14:textId="77777777" w:rsidR="003612BE" w:rsidRDefault="00DB75B8" w:rsidP="00DB75B8">
      <w:pPr>
        <w:pStyle w:val="Header"/>
        <w:rPr>
          <w:sz w:val="22"/>
          <w:szCs w:val="22"/>
        </w:rPr>
      </w:pPr>
      <w:r>
        <w:rPr>
          <w:sz w:val="24"/>
        </w:rPr>
        <w:t>Xiamen, China, 9 - 13 October 2023</w:t>
      </w:r>
    </w:p>
    <w:p w14:paraId="595D2A56"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662DF8EF" w14:textId="103EAB7B"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E2A50">
        <w:rPr>
          <w:rFonts w:ascii="Arial" w:hAnsi="Arial"/>
          <w:b/>
          <w:lang w:val="en-US"/>
        </w:rPr>
        <w:t>Vice-Chair</w:t>
      </w:r>
    </w:p>
    <w:p w14:paraId="0CB3E4E9" w14:textId="1DD7B599"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E2A50">
        <w:rPr>
          <w:rFonts w:ascii="Arial" w:hAnsi="Arial" w:cs="Arial"/>
          <w:b/>
        </w:rPr>
        <w:t>Minutes of the Rel-19 breakout session #1</w:t>
      </w:r>
    </w:p>
    <w:p w14:paraId="6C616A53" w14:textId="15798FE3"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w:t>
      </w:r>
    </w:p>
    <w:p w14:paraId="7038EE61" w14:textId="32B5D8A5"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E2A50">
        <w:rPr>
          <w:rFonts w:ascii="Arial" w:hAnsi="Arial"/>
          <w:b/>
        </w:rPr>
        <w:t>6.2.1</w:t>
      </w:r>
    </w:p>
    <w:p w14:paraId="531E05BC" w14:textId="77777777" w:rsidR="00C022E3" w:rsidRDefault="00C022E3">
      <w:pPr>
        <w:pStyle w:val="Heading1"/>
      </w:pPr>
      <w:r>
        <w:t>1</w:t>
      </w:r>
      <w:r>
        <w:tab/>
        <w:t xml:space="preserve">Decision/action </w:t>
      </w:r>
      <w:proofErr w:type="gramStart"/>
      <w:r>
        <w:t>requested</w:t>
      </w:r>
      <w:proofErr w:type="gramEnd"/>
    </w:p>
    <w:p w14:paraId="41CED8EF" w14:textId="09D2882A" w:rsidR="00C022E3" w:rsidRDefault="00DE2A50">
      <w:pPr>
        <w:pBdr>
          <w:top w:val="single" w:sz="4" w:space="1" w:color="auto"/>
          <w:left w:val="single" w:sz="4" w:space="4" w:color="auto"/>
          <w:bottom w:val="single" w:sz="4" w:space="1" w:color="auto"/>
          <w:right w:val="single" w:sz="4" w:space="4" w:color="auto"/>
        </w:pBdr>
        <w:shd w:val="clear" w:color="auto" w:fill="FFFF99"/>
        <w:jc w:val="center"/>
        <w:rPr>
          <w:rFonts w:hint="eastAsia"/>
          <w:lang w:eastAsia="zh-CN"/>
        </w:rPr>
      </w:pPr>
      <w:r>
        <w:rPr>
          <w:b/>
          <w:i/>
        </w:rPr>
        <w:t xml:space="preserve">The group is requested to take the minutes for </w:t>
      </w:r>
      <w:proofErr w:type="gramStart"/>
      <w:r>
        <w:rPr>
          <w:b/>
          <w:i/>
        </w:rPr>
        <w:t>information</w:t>
      </w:r>
      <w:proofErr w:type="gramEnd"/>
    </w:p>
    <w:p w14:paraId="37652849" w14:textId="77777777" w:rsidR="00C022E3" w:rsidRDefault="00C022E3">
      <w:pPr>
        <w:pStyle w:val="Heading1"/>
      </w:pPr>
      <w:r>
        <w:t>2</w:t>
      </w:r>
      <w:r>
        <w:tab/>
        <w:t>References</w:t>
      </w:r>
    </w:p>
    <w:p w14:paraId="232EB5D6" w14:textId="77777777" w:rsidR="00DE2A50" w:rsidRDefault="00DE2A50" w:rsidP="00DE2A50">
      <w:r w:rsidRPr="00347272">
        <w:t>S5-236520rev1 New Rel-19 Study Item on EE.docx</w:t>
      </w:r>
    </w:p>
    <w:p w14:paraId="5202968D" w14:textId="77777777" w:rsidR="00DE2A50" w:rsidRDefault="00DE2A50" w:rsidP="00DE2A50">
      <w:pPr>
        <w:ind w:left="720"/>
      </w:pPr>
      <w:r>
        <w:t xml:space="preserve">H: tried to address all the </w:t>
      </w:r>
      <w:proofErr w:type="gramStart"/>
      <w:r>
        <w:t>comments:</w:t>
      </w:r>
      <w:proofErr w:type="gramEnd"/>
      <w:r>
        <w:t xml:space="preserve"> made clear that it's a study in the objectives, new KPIs have been left more open, </w:t>
      </w:r>
      <w:proofErr w:type="spellStart"/>
      <w:r>
        <w:t>WoP</w:t>
      </w:r>
      <w:proofErr w:type="spellEnd"/>
      <w:r>
        <w:t xml:space="preserve"> 2 has been updated, carbon emissions reduced, exposure has been touched, WoP3 added a new note (about dependency on other WGs), WoP4 collaboration with other SDOs (more open list).</w:t>
      </w:r>
    </w:p>
    <w:p w14:paraId="485687D3" w14:textId="77777777" w:rsidR="00DE2A50" w:rsidRDefault="00DE2A50" w:rsidP="00DE2A50">
      <w:pPr>
        <w:ind w:left="720"/>
      </w:pPr>
      <w:r>
        <w:t>E: there were lots of EE related studies presented yesterday... how do we coordinate with them? If we agree something today, how does the TU estimate impact other WID/SID?</w:t>
      </w:r>
    </w:p>
    <w:p w14:paraId="3AA57302" w14:textId="77777777" w:rsidR="00DE2A50" w:rsidRDefault="00DE2A50" w:rsidP="00DE2A50">
      <w:pPr>
        <w:ind w:left="720"/>
      </w:pPr>
      <w:r>
        <w:t>Chair: re. TUs, we will coordinate everything once the data (all) is available. We only treat TUs as inputs...</w:t>
      </w:r>
    </w:p>
    <w:p w14:paraId="7839E6E5" w14:textId="77777777" w:rsidR="00DE2A50" w:rsidRDefault="00DE2A50" w:rsidP="00DE2A50">
      <w:pPr>
        <w:ind w:left="720"/>
      </w:pPr>
      <w:r>
        <w:t xml:space="preserve">E: how do we prioritize </w:t>
      </w:r>
      <w:proofErr w:type="spellStart"/>
      <w:r>
        <w:t>WoPs</w:t>
      </w:r>
      <w:proofErr w:type="spellEnd"/>
      <w:r>
        <w:t>? (</w:t>
      </w:r>
      <w:proofErr w:type="gramStart"/>
      <w:r>
        <w:t>e.g.</w:t>
      </w:r>
      <w:proofErr w:type="gramEnd"/>
      <w:r>
        <w:t xml:space="preserve"> </w:t>
      </w:r>
      <w:proofErr w:type="spellStart"/>
      <w:r>
        <w:t>WoP</w:t>
      </w:r>
      <w:proofErr w:type="spellEnd"/>
      <w:r>
        <w:t xml:space="preserve"> 4 is more important) - this is important for TU allocations... E.g. will we reduce some </w:t>
      </w:r>
      <w:proofErr w:type="spellStart"/>
      <w:r>
        <w:t>WoPs</w:t>
      </w:r>
      <w:proofErr w:type="spellEnd"/>
      <w:r>
        <w:t>?</w:t>
      </w:r>
    </w:p>
    <w:p w14:paraId="605BD0DB" w14:textId="77777777" w:rsidR="00DE2A50" w:rsidRDefault="00DE2A50" w:rsidP="00DE2A50">
      <w:pPr>
        <w:ind w:left="720"/>
      </w:pPr>
      <w:r>
        <w:t xml:space="preserve">Chair: total is 20, we will not exceed it... if we reach 20 </w:t>
      </w:r>
      <w:proofErr w:type="gramStart"/>
      <w:r>
        <w:t>threshold</w:t>
      </w:r>
      <w:proofErr w:type="gramEnd"/>
      <w:r>
        <w:t>, we will have to make adjustments...</w:t>
      </w:r>
    </w:p>
    <w:p w14:paraId="3D685087" w14:textId="77777777" w:rsidR="00DE2A50" w:rsidRDefault="00DE2A50" w:rsidP="00DE2A50">
      <w:pPr>
        <w:ind w:left="720"/>
      </w:pPr>
      <w:r>
        <w:t xml:space="preserve">E: how do we evaluate the "importance" of each </w:t>
      </w:r>
      <w:proofErr w:type="spellStart"/>
      <w:r>
        <w:t>WoP</w:t>
      </w:r>
      <w:proofErr w:type="spellEnd"/>
      <w:r>
        <w:t xml:space="preserve"> and each WID/SID? Here we have request for 6 (out of total 20). Does J-M really need all 6 TUs here?</w:t>
      </w:r>
    </w:p>
    <w:p w14:paraId="65E62541" w14:textId="77777777" w:rsidR="00DE2A50" w:rsidRDefault="00DE2A50" w:rsidP="00DE2A50">
      <w:pPr>
        <w:ind w:left="720"/>
      </w:pPr>
      <w:r>
        <w:t>Chair: we will make it WG decision - inputs from rapporteurs to the moderators, and up to the leadership...</w:t>
      </w:r>
    </w:p>
    <w:p w14:paraId="49302320" w14:textId="77777777" w:rsidR="00DE2A50" w:rsidRDefault="00DE2A50" w:rsidP="00DE2A50">
      <w:pPr>
        <w:ind w:left="720"/>
      </w:pPr>
      <w:r>
        <w:t>E: so, the TU number captured today will not be carved in stone</w:t>
      </w:r>
    </w:p>
    <w:p w14:paraId="56C06DC5" w14:textId="77777777" w:rsidR="00DE2A50" w:rsidRDefault="00DE2A50" w:rsidP="00DE2A50">
      <w:pPr>
        <w:ind w:left="720"/>
      </w:pPr>
      <w:r>
        <w:t xml:space="preserve">Chair: yes, we will need to </w:t>
      </w:r>
      <w:proofErr w:type="gramStart"/>
      <w:r>
        <w:t>make adjustments</w:t>
      </w:r>
      <w:proofErr w:type="gramEnd"/>
    </w:p>
    <w:p w14:paraId="2F401508" w14:textId="77777777" w:rsidR="00DE2A50" w:rsidRDefault="00DE2A50" w:rsidP="00DE2A50">
      <w:pPr>
        <w:ind w:left="720"/>
      </w:pPr>
      <w:r>
        <w:t>E: sees little value in agreeing any WID/SID today, if everything will be modified at the next meeting. The "agreement" implies the TU lock.</w:t>
      </w:r>
    </w:p>
    <w:p w14:paraId="48738E0D" w14:textId="77777777" w:rsidR="00DE2A50" w:rsidRDefault="00DE2A50" w:rsidP="00DE2A50">
      <w:pPr>
        <w:ind w:left="720"/>
      </w:pPr>
      <w:r>
        <w:t>N: concerned with the little time allocated to revisions of the WID/SID presented / discussed last night.</w:t>
      </w:r>
    </w:p>
    <w:p w14:paraId="141D60C4" w14:textId="77777777" w:rsidR="00DE2A50" w:rsidRDefault="00DE2A50" w:rsidP="00DE2A50">
      <w:pPr>
        <w:ind w:left="720"/>
      </w:pPr>
      <w:r>
        <w:t xml:space="preserve">Chair: proposes to discuss each </w:t>
      </w:r>
      <w:proofErr w:type="spellStart"/>
      <w:r>
        <w:t>WoP</w:t>
      </w:r>
      <w:proofErr w:type="spellEnd"/>
      <w:r>
        <w:t xml:space="preserve"> individually...</w:t>
      </w:r>
    </w:p>
    <w:p w14:paraId="46160317" w14:textId="77777777" w:rsidR="00DE2A50" w:rsidRDefault="00DE2A50" w:rsidP="00DE2A50">
      <w:pPr>
        <w:ind w:left="720"/>
      </w:pPr>
      <w:r>
        <w:t>H: proposed to discuss the WID/SID without TU estimates</w:t>
      </w:r>
    </w:p>
    <w:p w14:paraId="5581528F" w14:textId="77777777" w:rsidR="00DE2A50" w:rsidRDefault="00DE2A50" w:rsidP="00DE2A50">
      <w:pPr>
        <w:ind w:left="720"/>
      </w:pPr>
      <w:r>
        <w:t xml:space="preserve">VC(E): pointed out that the TU discussion (in Chicago) may lead to re-negotiating the </w:t>
      </w:r>
      <w:proofErr w:type="gramStart"/>
      <w:r>
        <w:t>objectives</w:t>
      </w:r>
      <w:proofErr w:type="gramEnd"/>
    </w:p>
    <w:p w14:paraId="5D49238B" w14:textId="77777777" w:rsidR="00DE2A50" w:rsidRDefault="00DE2A50" w:rsidP="00DE2A50">
      <w:pPr>
        <w:ind w:left="720"/>
      </w:pPr>
      <w:r>
        <w:t>Chair: proposed to focus on discussing the technical aspects (we need to make the progress possible today)</w:t>
      </w:r>
    </w:p>
    <w:p w14:paraId="59E58567" w14:textId="77777777" w:rsidR="00DE2A50" w:rsidRDefault="00DE2A50" w:rsidP="00DE2A50">
      <w:pPr>
        <w:ind w:left="720"/>
      </w:pPr>
      <w:r>
        <w:t xml:space="preserve">E: we support the EE </w:t>
      </w:r>
      <w:proofErr w:type="gramStart"/>
      <w:r>
        <w:t>work,</w:t>
      </w:r>
      <w:proofErr w:type="gramEnd"/>
      <w:r>
        <w:t xml:space="preserve"> however we need to </w:t>
      </w:r>
      <w:proofErr w:type="spellStart"/>
      <w:r>
        <w:t>analyze</w:t>
      </w:r>
      <w:proofErr w:type="spellEnd"/>
      <w:r>
        <w:t xml:space="preserve"> the whole package item by item and perhaps apply some reduction... It's challenging to judge them before we see the whole set of WID/SIDs... </w:t>
      </w:r>
    </w:p>
    <w:p w14:paraId="553BAE90" w14:textId="77777777" w:rsidR="00DE2A50" w:rsidRDefault="00DE2A50" w:rsidP="00DE2A50">
      <w:pPr>
        <w:ind w:left="720"/>
      </w:pPr>
      <w:r>
        <w:t>VZ: typo... ("fora")</w:t>
      </w:r>
    </w:p>
    <w:p w14:paraId="6DA4A499" w14:textId="77777777" w:rsidR="00DE2A50" w:rsidRDefault="00DE2A50" w:rsidP="00DE2A50">
      <w:pPr>
        <w:ind w:left="720"/>
      </w:pPr>
      <w:r>
        <w:t>N: on "</w:t>
      </w:r>
      <w:r w:rsidRPr="00F71A9B">
        <w:t>map measured or estimated energy consumption on</w:t>
      </w:r>
      <w:r>
        <w:t xml:space="preserve"> </w:t>
      </w:r>
      <w:r w:rsidRPr="00F71A9B">
        <w:t>to carbon emissions</w:t>
      </w:r>
      <w:r>
        <w:t>" - how do we translate consumption to emissions?</w:t>
      </w:r>
    </w:p>
    <w:p w14:paraId="604B7D10" w14:textId="77777777" w:rsidR="00DE2A50" w:rsidRDefault="00DE2A50" w:rsidP="00DE2A50">
      <w:pPr>
        <w:ind w:left="720"/>
      </w:pPr>
      <w:r>
        <w:t>H: it's related to SA1 study... also being addressed in SA2. We need to stay involved in the activities.</w:t>
      </w:r>
    </w:p>
    <w:p w14:paraId="4B09B5D7" w14:textId="77777777" w:rsidR="00DE2A50" w:rsidRDefault="00DE2A50" w:rsidP="00DE2A50">
      <w:pPr>
        <w:ind w:left="720"/>
      </w:pPr>
      <w:r>
        <w:t>N: concern with the potential lack of knowledge about sources of the consumed electricity</w:t>
      </w:r>
    </w:p>
    <w:p w14:paraId="4E91C994" w14:textId="77777777" w:rsidR="00DE2A50" w:rsidRDefault="00DE2A50" w:rsidP="00DE2A50">
      <w:pPr>
        <w:ind w:left="720"/>
      </w:pPr>
      <w:r>
        <w:t>H: proposed to share details offline (</w:t>
      </w:r>
      <w:proofErr w:type="gramStart"/>
      <w:r>
        <w:t>e.g.</w:t>
      </w:r>
      <w:proofErr w:type="gramEnd"/>
      <w:r>
        <w:t xml:space="preserve"> relevant activities in ETSI). There is a known mapping function that takes care of said translation. Our output will be feeding into NSPs offering them this information. In addition, to the data volume a carbon emissions credit may be exposed to the end customers. </w:t>
      </w:r>
    </w:p>
    <w:p w14:paraId="49EF0FC0" w14:textId="77777777" w:rsidR="00DE2A50" w:rsidRDefault="00DE2A50" w:rsidP="00DE2A50">
      <w:pPr>
        <w:ind w:left="720"/>
      </w:pPr>
      <w:r>
        <w:lastRenderedPageBreak/>
        <w:t>N: concerned that the written WID/SID content is not matching the explanation given above</w:t>
      </w:r>
    </w:p>
    <w:p w14:paraId="733C228C" w14:textId="77777777" w:rsidR="00DE2A50" w:rsidRDefault="00DE2A50" w:rsidP="00DE2A50">
      <w:pPr>
        <w:ind w:left="720"/>
      </w:pPr>
      <w:r>
        <w:t xml:space="preserve">NEC: confirms that SA2 is moving fast towards defining these... there is a danger of being left </w:t>
      </w:r>
      <w:proofErr w:type="gramStart"/>
      <w:r>
        <w:t>behind</w:t>
      </w:r>
      <w:proofErr w:type="gramEnd"/>
    </w:p>
    <w:p w14:paraId="650640FB" w14:textId="77777777" w:rsidR="00DE2A50" w:rsidRDefault="00DE2A50" w:rsidP="00DE2A50">
      <w:pPr>
        <w:ind w:left="720"/>
      </w:pPr>
      <w:r>
        <w:t>E: agrees that this part requires study in SA5. Q - is the carbon efficiency per user or per NE, or... study?</w:t>
      </w:r>
    </w:p>
    <w:p w14:paraId="3BF7BB38" w14:textId="77777777" w:rsidR="00DE2A50" w:rsidRDefault="00DE2A50" w:rsidP="00DE2A50">
      <w:pPr>
        <w:ind w:left="720"/>
      </w:pPr>
      <w:r>
        <w:t>H: we propose study.</w:t>
      </w:r>
    </w:p>
    <w:p w14:paraId="29D62B9C" w14:textId="77777777" w:rsidR="00DE2A50" w:rsidRDefault="00DE2A50" w:rsidP="00DE2A50">
      <w:pPr>
        <w:ind w:left="720"/>
      </w:pPr>
      <w:r>
        <w:t>N: suggests more elaboration in the SID.</w:t>
      </w:r>
    </w:p>
    <w:p w14:paraId="1853D877" w14:textId="77777777" w:rsidR="00DE2A50" w:rsidRDefault="00DE2A50" w:rsidP="00DE2A50">
      <w:pPr>
        <w:ind w:left="720"/>
      </w:pPr>
      <w:r>
        <w:t>E: energy state for NE/NF - seems a bit opaque... how will it be addressed (state enumeration, or?)</w:t>
      </w:r>
    </w:p>
    <w:p w14:paraId="63A40A12" w14:textId="77777777" w:rsidR="00DE2A50" w:rsidRDefault="00DE2A50" w:rsidP="00DE2A50">
      <w:pPr>
        <w:ind w:left="720"/>
      </w:pPr>
      <w:r>
        <w:t>H: SA1 is starting their study on this topic... NF (UPF) selection based on the energy state is one possible example - there is dependency on the work in SA2.</w:t>
      </w:r>
    </w:p>
    <w:p w14:paraId="27234143" w14:textId="77777777" w:rsidR="00DE2A50" w:rsidRDefault="00DE2A50" w:rsidP="00DE2A50"/>
    <w:p w14:paraId="0E8B7053" w14:textId="77777777" w:rsidR="00DE2A50" w:rsidRDefault="00DE2A50" w:rsidP="00DE2A50">
      <w:r w:rsidRPr="00347272">
        <w:t>S5-236790Rev1_NEW SID Study on Management Data Analytics phase 3_online.doc</w:t>
      </w:r>
    </w:p>
    <w:p w14:paraId="1660D07C" w14:textId="77777777" w:rsidR="00DE2A50" w:rsidRDefault="00DE2A50" w:rsidP="00DE2A50">
      <w:pPr>
        <w:ind w:left="720"/>
      </w:pPr>
      <w:r>
        <w:t xml:space="preserve">NEC: tried to capture all expressed comments... eliminated SA2, as per request; removed any references to deleted references; addressed comments from N on edge computing EE (including SA2 work); data correlation (made more general); addressed comments on non-3GPP access; deleted the conflict objective; deterministic comm also removed (topic may be added when ready/necessary); TUs have been </w:t>
      </w:r>
      <w:proofErr w:type="gramStart"/>
      <w:r>
        <w:t>updated</w:t>
      </w:r>
      <w:proofErr w:type="gramEnd"/>
    </w:p>
    <w:p w14:paraId="1B2ADE98" w14:textId="77777777" w:rsidR="00DE2A50" w:rsidRDefault="00DE2A50" w:rsidP="00DE2A50">
      <w:pPr>
        <w:ind w:left="720"/>
      </w:pPr>
      <w:r>
        <w:t>N: still has concerns about s/w validation... uncertain if it's feasible. Prioritization of the topics is needed.</w:t>
      </w:r>
    </w:p>
    <w:p w14:paraId="56AA33E0" w14:textId="77777777" w:rsidR="00DE2A50" w:rsidRDefault="00DE2A50" w:rsidP="00DE2A50">
      <w:pPr>
        <w:ind w:left="720"/>
      </w:pPr>
      <w:r>
        <w:t xml:space="preserve">NEC: re. s/w upgrade - we had Rel-17 UC... we'd like to extend it from NG-RAN node to other NFs. Will work with S offline to make improvements. Agrees on the prioritization, but the scope seems to be already clear with reasonable </w:t>
      </w:r>
      <w:proofErr w:type="gramStart"/>
      <w:r>
        <w:t>TUs</w:t>
      </w:r>
      <w:proofErr w:type="gramEnd"/>
    </w:p>
    <w:p w14:paraId="5A94FD3A" w14:textId="77777777" w:rsidR="00DE2A50" w:rsidRDefault="00DE2A50" w:rsidP="00DE2A50">
      <w:pPr>
        <w:ind w:left="720"/>
      </w:pPr>
      <w:r>
        <w:t>E: our comments on the previous document are applicable to this one. We'd like an opportunity to provide further comments offline.</w:t>
      </w:r>
    </w:p>
    <w:p w14:paraId="20C386A5" w14:textId="77777777" w:rsidR="00DE2A50" w:rsidRDefault="00DE2A50" w:rsidP="00DE2A50">
      <w:pPr>
        <w:ind w:left="720"/>
      </w:pPr>
      <w:r>
        <w:t>E: in this study you focus on measurements only... their need... will these result in normative work (what shape - one WID for all measurements, or...?)</w:t>
      </w:r>
    </w:p>
    <w:p w14:paraId="081122FD" w14:textId="77777777" w:rsidR="00DE2A50" w:rsidRDefault="00DE2A50" w:rsidP="00DE2A50">
      <w:pPr>
        <w:ind w:left="720"/>
      </w:pPr>
      <w:r>
        <w:t>NEC: for MDA we typically use existing measurements, in some cases that we foresee, there are potentials for the new measurements (if there is a need for them).</w:t>
      </w:r>
    </w:p>
    <w:p w14:paraId="1477FC7C" w14:textId="77777777" w:rsidR="00DE2A50" w:rsidRDefault="00DE2A50" w:rsidP="00DE2A50">
      <w:pPr>
        <w:ind w:left="720"/>
      </w:pPr>
      <w:r>
        <w:t>N: N's comment on the 4</w:t>
      </w:r>
      <w:r w:rsidRPr="00A34D9D">
        <w:rPr>
          <w:vertAlign w:val="superscript"/>
        </w:rPr>
        <w:t>th</w:t>
      </w:r>
      <w:r>
        <w:t xml:space="preserve"> topic (use of alarm notifications as input to MDA) - what exactly is in the scope of this topic?</w:t>
      </w:r>
    </w:p>
    <w:p w14:paraId="5A1DD9D7" w14:textId="77777777" w:rsidR="00DE2A50" w:rsidRDefault="00DE2A50" w:rsidP="00DE2A50">
      <w:pPr>
        <w:ind w:left="720"/>
      </w:pPr>
      <w:r>
        <w:t>I: This is based on the input from H (study on the FM evolution)</w:t>
      </w:r>
    </w:p>
    <w:p w14:paraId="463B012B" w14:textId="77777777" w:rsidR="00DE2A50" w:rsidRDefault="00DE2A50" w:rsidP="00DE2A50">
      <w:pPr>
        <w:ind w:left="720"/>
      </w:pPr>
      <w:r>
        <w:t>NEC: the UC on alarms prediction (mentioned by N) seems to be a valid UC.</w:t>
      </w:r>
    </w:p>
    <w:p w14:paraId="60A8B652" w14:textId="77777777" w:rsidR="00DE2A50" w:rsidRDefault="00DE2A50" w:rsidP="00DE2A50">
      <w:pPr>
        <w:ind w:left="720"/>
      </w:pPr>
      <w:r>
        <w:t>DT: sees value in the removed item on conflict resolution... is it out completely</w:t>
      </w:r>
    </w:p>
    <w:p w14:paraId="4367509D" w14:textId="77777777" w:rsidR="00DE2A50" w:rsidRDefault="00DE2A50" w:rsidP="00DE2A50">
      <w:pPr>
        <w:ind w:left="720"/>
      </w:pPr>
      <w:r>
        <w:t>NEC: there is an overlap with other topic (CCL) moderated by S... while the scope is completely different (here we focus on analytics), the controversial part has been removed to facilitate progress (but we still see it as valuable)</w:t>
      </w:r>
    </w:p>
    <w:p w14:paraId="6D8C754B" w14:textId="77777777" w:rsidR="00DE2A50" w:rsidRDefault="00DE2A50" w:rsidP="00DE2A50">
      <w:pPr>
        <w:ind w:left="720"/>
      </w:pPr>
      <w:r>
        <w:t>NEC: looks forward for further concrete comments.</w:t>
      </w:r>
    </w:p>
    <w:p w14:paraId="407CAB6B" w14:textId="77777777" w:rsidR="00DE2A50" w:rsidRDefault="00DE2A50" w:rsidP="00DE2A50">
      <w:pPr>
        <w:ind w:left="720"/>
      </w:pPr>
      <w:r>
        <w:t>NEC: can this document be endorsed to facilitate approval?</w:t>
      </w:r>
    </w:p>
    <w:p w14:paraId="09C8F460" w14:textId="77777777" w:rsidR="00DE2A50" w:rsidRDefault="00DE2A50" w:rsidP="00DE2A50">
      <w:pPr>
        <w:ind w:left="720"/>
      </w:pPr>
      <w:r>
        <w:t>Chair: this is our goal to reach consensus on at least some SID proposals.</w:t>
      </w:r>
    </w:p>
    <w:p w14:paraId="7D53CBCE" w14:textId="77777777" w:rsidR="00DE2A50" w:rsidRDefault="00DE2A50" w:rsidP="00DE2A50"/>
    <w:p w14:paraId="12BEA23D" w14:textId="77777777" w:rsidR="00DE2A50" w:rsidRDefault="00DE2A50" w:rsidP="00DE2A50">
      <w:r w:rsidRPr="00347272">
        <w:t xml:space="preserve">S5-236807rev1 New Rel-19 Study on intent driven management services for mobile networks phase </w:t>
      </w:r>
      <w:proofErr w:type="gramStart"/>
      <w:r w:rsidRPr="00347272">
        <w:t>3.docx</w:t>
      </w:r>
      <w:proofErr w:type="gramEnd"/>
    </w:p>
    <w:p w14:paraId="3662B023" w14:textId="77777777" w:rsidR="00DE2A50" w:rsidRDefault="00DE2A50" w:rsidP="00DE2A50">
      <w:pPr>
        <w:ind w:left="720"/>
      </w:pPr>
      <w:r>
        <w:t>H: objectives cleaned-up</w:t>
      </w:r>
    </w:p>
    <w:p w14:paraId="030C0E7A" w14:textId="77777777" w:rsidR="00DE2A50" w:rsidRDefault="00DE2A50" w:rsidP="00DE2A50"/>
    <w:p w14:paraId="68730FCA" w14:textId="7EF8A068" w:rsidR="00C022E3" w:rsidRDefault="00C022E3" w:rsidP="00DE2A50">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3D8821" w14:textId="77777777" w:rsidR="00BF682E" w:rsidRDefault="00BF682E">
      <w:r>
        <w:separator/>
      </w:r>
    </w:p>
  </w:endnote>
  <w:endnote w:type="continuationSeparator" w:id="0">
    <w:p w14:paraId="351F1B82" w14:textId="77777777" w:rsidR="00BF682E" w:rsidRDefault="00BF6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56618" w14:textId="77777777" w:rsidR="00BF682E" w:rsidRDefault="00BF682E">
      <w:r>
        <w:separator/>
      </w:r>
    </w:p>
  </w:footnote>
  <w:footnote w:type="continuationSeparator" w:id="0">
    <w:p w14:paraId="293D318B" w14:textId="77777777" w:rsidR="00BF682E" w:rsidRDefault="00BF68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2776578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9123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6345225">
    <w:abstractNumId w:val="13"/>
  </w:num>
  <w:num w:numId="4" w16cid:durableId="1911688971">
    <w:abstractNumId w:val="16"/>
  </w:num>
  <w:num w:numId="5" w16cid:durableId="1087842856">
    <w:abstractNumId w:val="15"/>
  </w:num>
  <w:num w:numId="6" w16cid:durableId="1821770722">
    <w:abstractNumId w:val="11"/>
  </w:num>
  <w:num w:numId="7" w16cid:durableId="490027934">
    <w:abstractNumId w:val="12"/>
  </w:num>
  <w:num w:numId="8" w16cid:durableId="1324620136">
    <w:abstractNumId w:val="20"/>
  </w:num>
  <w:num w:numId="9" w16cid:durableId="1803503180">
    <w:abstractNumId w:val="18"/>
  </w:num>
  <w:num w:numId="10" w16cid:durableId="320158972">
    <w:abstractNumId w:val="19"/>
  </w:num>
  <w:num w:numId="11" w16cid:durableId="1206528633">
    <w:abstractNumId w:val="14"/>
  </w:num>
  <w:num w:numId="12" w16cid:durableId="276063800">
    <w:abstractNumId w:val="17"/>
  </w:num>
  <w:num w:numId="13" w16cid:durableId="1313370015">
    <w:abstractNumId w:val="9"/>
  </w:num>
  <w:num w:numId="14" w16cid:durableId="1745373758">
    <w:abstractNumId w:val="7"/>
  </w:num>
  <w:num w:numId="15" w16cid:durableId="1923180502">
    <w:abstractNumId w:val="6"/>
  </w:num>
  <w:num w:numId="16" w16cid:durableId="936327960">
    <w:abstractNumId w:val="5"/>
  </w:num>
  <w:num w:numId="17" w16cid:durableId="1016149355">
    <w:abstractNumId w:val="4"/>
  </w:num>
  <w:num w:numId="18" w16cid:durableId="30811247">
    <w:abstractNumId w:val="8"/>
  </w:num>
  <w:num w:numId="19" w16cid:durableId="1910193226">
    <w:abstractNumId w:val="3"/>
  </w:num>
  <w:num w:numId="20" w16cid:durableId="642150988">
    <w:abstractNumId w:val="2"/>
  </w:num>
  <w:num w:numId="21" w16cid:durableId="559285986">
    <w:abstractNumId w:val="1"/>
  </w:num>
  <w:num w:numId="22" w16cid:durableId="7377450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230A3"/>
    <w:rsid w:val="00046389"/>
    <w:rsid w:val="00074722"/>
    <w:rsid w:val="000819D8"/>
    <w:rsid w:val="00085D0B"/>
    <w:rsid w:val="000934A6"/>
    <w:rsid w:val="000A2C6C"/>
    <w:rsid w:val="000A4660"/>
    <w:rsid w:val="000D1B5B"/>
    <w:rsid w:val="000E626A"/>
    <w:rsid w:val="0010401F"/>
    <w:rsid w:val="00112FC3"/>
    <w:rsid w:val="00173FA3"/>
    <w:rsid w:val="00184B6F"/>
    <w:rsid w:val="001861E5"/>
    <w:rsid w:val="00197930"/>
    <w:rsid w:val="001B1652"/>
    <w:rsid w:val="001C3EC8"/>
    <w:rsid w:val="001D2BD4"/>
    <w:rsid w:val="001D4258"/>
    <w:rsid w:val="001D6911"/>
    <w:rsid w:val="00201947"/>
    <w:rsid w:val="0020395B"/>
    <w:rsid w:val="002046CB"/>
    <w:rsid w:val="00204DC9"/>
    <w:rsid w:val="002062C0"/>
    <w:rsid w:val="00212C47"/>
    <w:rsid w:val="00215130"/>
    <w:rsid w:val="00230002"/>
    <w:rsid w:val="00244C9A"/>
    <w:rsid w:val="00247216"/>
    <w:rsid w:val="00266700"/>
    <w:rsid w:val="00274477"/>
    <w:rsid w:val="002A1857"/>
    <w:rsid w:val="002C7F38"/>
    <w:rsid w:val="0030628A"/>
    <w:rsid w:val="0035122B"/>
    <w:rsid w:val="00353451"/>
    <w:rsid w:val="003612BE"/>
    <w:rsid w:val="00365672"/>
    <w:rsid w:val="00371032"/>
    <w:rsid w:val="00371B44"/>
    <w:rsid w:val="003C122B"/>
    <w:rsid w:val="003C5A97"/>
    <w:rsid w:val="003C7A04"/>
    <w:rsid w:val="003F52B2"/>
    <w:rsid w:val="00440414"/>
    <w:rsid w:val="004558E9"/>
    <w:rsid w:val="0045777E"/>
    <w:rsid w:val="004B3753"/>
    <w:rsid w:val="004C31D2"/>
    <w:rsid w:val="004D55C2"/>
    <w:rsid w:val="00521131"/>
    <w:rsid w:val="00527C0B"/>
    <w:rsid w:val="005410F6"/>
    <w:rsid w:val="0055412D"/>
    <w:rsid w:val="005729C4"/>
    <w:rsid w:val="00577BC6"/>
    <w:rsid w:val="0059227B"/>
    <w:rsid w:val="005B0966"/>
    <w:rsid w:val="005B795D"/>
    <w:rsid w:val="00610508"/>
    <w:rsid w:val="00613820"/>
    <w:rsid w:val="00645C90"/>
    <w:rsid w:val="00652248"/>
    <w:rsid w:val="00657B80"/>
    <w:rsid w:val="00675B3C"/>
    <w:rsid w:val="0069495C"/>
    <w:rsid w:val="006D340A"/>
    <w:rsid w:val="00715A1D"/>
    <w:rsid w:val="00760BB0"/>
    <w:rsid w:val="0076157A"/>
    <w:rsid w:val="00784593"/>
    <w:rsid w:val="007A00EF"/>
    <w:rsid w:val="007B19EA"/>
    <w:rsid w:val="007C0A2D"/>
    <w:rsid w:val="007C27B0"/>
    <w:rsid w:val="007F300B"/>
    <w:rsid w:val="008014C3"/>
    <w:rsid w:val="00850812"/>
    <w:rsid w:val="00876B9A"/>
    <w:rsid w:val="00886CBD"/>
    <w:rsid w:val="008933BF"/>
    <w:rsid w:val="008A10C4"/>
    <w:rsid w:val="008B0248"/>
    <w:rsid w:val="008D191D"/>
    <w:rsid w:val="008F5F33"/>
    <w:rsid w:val="0091046A"/>
    <w:rsid w:val="00926ABD"/>
    <w:rsid w:val="00947F4E"/>
    <w:rsid w:val="00966D47"/>
    <w:rsid w:val="00992312"/>
    <w:rsid w:val="009C0DED"/>
    <w:rsid w:val="00A20ED6"/>
    <w:rsid w:val="00A37D7F"/>
    <w:rsid w:val="00A46410"/>
    <w:rsid w:val="00A57688"/>
    <w:rsid w:val="00A842E9"/>
    <w:rsid w:val="00A84A94"/>
    <w:rsid w:val="00AD1DAA"/>
    <w:rsid w:val="00AF1E23"/>
    <w:rsid w:val="00AF7F81"/>
    <w:rsid w:val="00B01AFF"/>
    <w:rsid w:val="00B05CC7"/>
    <w:rsid w:val="00B27E39"/>
    <w:rsid w:val="00B350D8"/>
    <w:rsid w:val="00B76763"/>
    <w:rsid w:val="00B7732B"/>
    <w:rsid w:val="00B879F0"/>
    <w:rsid w:val="00BC25AA"/>
    <w:rsid w:val="00BF682E"/>
    <w:rsid w:val="00C022E3"/>
    <w:rsid w:val="00C22D17"/>
    <w:rsid w:val="00C26BB2"/>
    <w:rsid w:val="00C4712D"/>
    <w:rsid w:val="00C555C9"/>
    <w:rsid w:val="00C94F55"/>
    <w:rsid w:val="00CA7D62"/>
    <w:rsid w:val="00CB07A8"/>
    <w:rsid w:val="00CD4A57"/>
    <w:rsid w:val="00D146F1"/>
    <w:rsid w:val="00D33604"/>
    <w:rsid w:val="00D37B08"/>
    <w:rsid w:val="00D437FF"/>
    <w:rsid w:val="00D5130C"/>
    <w:rsid w:val="00D62265"/>
    <w:rsid w:val="00D73770"/>
    <w:rsid w:val="00D8512E"/>
    <w:rsid w:val="00DA1E58"/>
    <w:rsid w:val="00DB75B8"/>
    <w:rsid w:val="00DC1055"/>
    <w:rsid w:val="00DE2A50"/>
    <w:rsid w:val="00DE4EF2"/>
    <w:rsid w:val="00DF2C0E"/>
    <w:rsid w:val="00E04DB6"/>
    <w:rsid w:val="00E06FFB"/>
    <w:rsid w:val="00E30155"/>
    <w:rsid w:val="00E91FE1"/>
    <w:rsid w:val="00EA5E95"/>
    <w:rsid w:val="00ED4954"/>
    <w:rsid w:val="00ED5A43"/>
    <w:rsid w:val="00EE0943"/>
    <w:rsid w:val="00EE33A2"/>
    <w:rsid w:val="00F67A1C"/>
    <w:rsid w:val="00F82C5B"/>
    <w:rsid w:val="00F8555F"/>
    <w:rsid w:val="00FB3E36"/>
    <w:rsid w:val="00FE6F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6A2EB2FD"/>
  <w15:chartTrackingRefBased/>
  <w15:docId w15:val="{17DED2C1-5A99-4E81-8D22-722CA193D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853</Words>
  <Characters>4868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5710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Anatoly Andrianov</cp:lastModifiedBy>
  <cp:revision>2</cp:revision>
  <cp:lastPrinted>1601-01-01T00:00:00Z</cp:lastPrinted>
  <dcterms:created xsi:type="dcterms:W3CDTF">2023-10-13T01:06:00Z</dcterms:created>
  <dcterms:modified xsi:type="dcterms:W3CDTF">2023-10-13T01:06:00Z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